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&amp; Welcome to The IrieGroup, </w:t>
      </w:r>
      <w:r w:rsidDel="00000000" w:rsidR="00000000" w:rsidRPr="00000000">
        <w:rPr>
          <w:rtl w:val="0"/>
        </w:rPr>
        <w:t xml:space="preserve">Please fill in the form below and we will get back to you as soon as possible.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Full Name -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(Required)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Email Address -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(Required)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Phone Number -  </w:t>
      </w:r>
      <w:r w:rsidDel="00000000" w:rsidR="00000000" w:rsidRPr="00000000">
        <w:rPr>
          <w:i w:val="1"/>
          <w:iCs w:val="1"/>
          <w:rtl w:val="0"/>
        </w:rPr>
        <w:t xml:space="preserve">(Optional)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Date Wanted for the Job -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(Required)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House Postcode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(Required)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i w:val="1"/>
          <w:iCs w:val="1"/>
          <w:color w:val="ff0000"/>
          <w:u w:val="single"/>
          <w:rtl w:val="0"/>
        </w:rPr>
        <w:t xml:space="preserve">(Required – postcode only, not full address)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only ask for your postcode at this stage. Full address details will be requested once the job has been confirmed. This helps protect both you and us under GDPR.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What do you need?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(Required)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(Short description of the work required)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Please briefly describe what you would like us to help you with.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60" w:tblpY="982.79296875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380"/>
        <w:gridCol w:w="1395"/>
        <w:gridCol w:w="2805"/>
        <w:gridCol w:w="1860"/>
        <w:tblGridChange w:id="0">
          <w:tblGrid>
            <w:gridCol w:w="1860"/>
            <w:gridCol w:w="1380"/>
            <w:gridCol w:w="1395"/>
            <w:gridCol w:w="2805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Details 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More information on service needed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Where did you find us?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EG-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John Harrison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23/04/2026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Painting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 would like to get my little boy's room repainted from dark gray to a fresh white as his mood has been low and I would like to cheer him up. I would then also need my bathroom painting and the wall in my garden. Will you be able to fill any holes or cracks in my wall before painting it ?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Instagram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see Table for an example for how this could be answered.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  <w:t xml:space="preserve">                                                                       The IrieGroup Limited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3252788" cy="914400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1279" l="0" r="0" t="44767"/>
                  <a:stretch>
                    <a:fillRect/>
                  </a:stretch>
                </pic:blipFill>
                <pic:spPr>
                  <a:xfrm>
                    <a:off x="0" y="0"/>
                    <a:ext cx="3252788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